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4771C6">
        <w:rPr>
          <w:rFonts w:ascii="Times New Roman" w:eastAsia="Times New Roman" w:hAnsi="Times New Roman" w:cs="Times New Roman"/>
          <w:sz w:val="24"/>
          <w:szCs w:val="24"/>
        </w:rPr>
        <w:t>5076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предлагаемую форму договора Компании, и подготовил свое предложение на участие в Тендере в соответствии с условиями, указанными в </w:t>
      </w:r>
      <w:r w:rsidR="002700CE">
        <w:rPr>
          <w:rFonts w:ascii="Times New Roman" w:eastAsia="Times New Roman" w:hAnsi="Times New Roman" w:cs="Times New Roman"/>
          <w:sz w:val="24"/>
          <w:szCs w:val="24"/>
        </w:rPr>
        <w:t>тендерной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751ACA" w:rsidRDefault="00751ACA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Участник тендера с</w:t>
      </w:r>
      <w:r w:rsidRPr="00751ACA">
        <w:rPr>
          <w:rFonts w:ascii="Times New Roman" w:eastAsia="Times New Roman" w:hAnsi="Times New Roman" w:cs="Times New Roman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</w:t>
      </w:r>
      <w:r w:rsidRPr="00751ACA">
        <w:rPr>
          <w:rFonts w:ascii="Times New Roman" w:eastAsia="Times New Roman" w:hAnsi="Times New Roman" w:cs="Times New Roman"/>
          <w:sz w:val="24"/>
          <w:szCs w:val="24"/>
        </w:rPr>
        <w:t xml:space="preserve">к проведению испытания подшипников на стенде </w:t>
      </w:r>
      <w:proofErr w:type="spellStart"/>
      <w:r w:rsidRPr="00751ACA">
        <w:rPr>
          <w:rFonts w:ascii="Times New Roman" w:eastAsia="Times New Roman" w:hAnsi="Times New Roman" w:cs="Times New Roman"/>
          <w:sz w:val="24"/>
          <w:szCs w:val="24"/>
        </w:rPr>
        <w:t>вибродиагностики</w:t>
      </w:r>
      <w:proofErr w:type="spellEnd"/>
      <w:r w:rsidRPr="00751ACA">
        <w:rPr>
          <w:rFonts w:ascii="Times New Roman" w:eastAsia="Times New Roman" w:hAnsi="Times New Roman" w:cs="Times New Roman"/>
          <w:sz w:val="24"/>
          <w:szCs w:val="24"/>
        </w:rPr>
        <w:t xml:space="preserve"> СП-180М при приемке (входном контроле) подшипников в соответствии с ГОСТ Р 52545.1-2006 (ИСО 152421:2004) Подшипники качения. Методы измерения вибрации (часть 1) и ГОСТ Р 52545.2-2012 (часть 2) и Методик</w:t>
      </w:r>
      <w:bookmarkStart w:id="0" w:name="_GoBack"/>
      <w:bookmarkEnd w:id="0"/>
      <w:r w:rsidRPr="00751ACA">
        <w:rPr>
          <w:rFonts w:ascii="Times New Roman" w:eastAsia="Times New Roman" w:hAnsi="Times New Roman" w:cs="Times New Roman"/>
          <w:sz w:val="24"/>
          <w:szCs w:val="24"/>
        </w:rPr>
        <w:t>ой измерений МИ ИЦ ЕПК.001-11, в случае присуждения договора поставки.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121AB5"/>
    <w:rsid w:val="002700CE"/>
    <w:rsid w:val="004771C6"/>
    <w:rsid w:val="005B09C2"/>
    <w:rsid w:val="006B6B2A"/>
    <w:rsid w:val="00751ACA"/>
    <w:rsid w:val="008B3D6A"/>
    <w:rsid w:val="00A506A1"/>
    <w:rsid w:val="00D40BA5"/>
    <w:rsid w:val="00E2486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39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43E8A-87ED-4637-9CBB-0C2F35368FA3}"/>
</file>

<file path=customXml/itemProps2.xml><?xml version="1.0" encoding="utf-8"?>
<ds:datastoreItem xmlns:ds="http://schemas.openxmlformats.org/officeDocument/2006/customXml" ds:itemID="{73ADC31F-C1CB-45BC-94B6-A3B49E74D579}"/>
</file>

<file path=customXml/itemProps3.xml><?xml version="1.0" encoding="utf-8"?>
<ds:datastoreItem xmlns:ds="http://schemas.openxmlformats.org/officeDocument/2006/customXml" ds:itemID="{D446687A-1E2E-451E-9D27-F5F6F0A44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15</cp:revision>
  <dcterms:created xsi:type="dcterms:W3CDTF">2019-09-24T10:16:00Z</dcterms:created>
  <dcterms:modified xsi:type="dcterms:W3CDTF">2022-05-19T12:51:00Z</dcterms:modified>
</cp:coreProperties>
</file>